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F6" w:rsidRPr="00C66CF3" w:rsidRDefault="009848F6" w:rsidP="009848F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CF3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848F6" w:rsidRPr="00C66CF3" w:rsidRDefault="009848F6" w:rsidP="009848F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CF3">
        <w:rPr>
          <w:rFonts w:ascii="Times New Roman" w:hAnsi="Times New Roman"/>
          <w:b/>
          <w:bCs/>
          <w:sz w:val="24"/>
          <w:szCs w:val="24"/>
        </w:rPr>
        <w:t xml:space="preserve">Казанская средняя общеобразовательная школа    </w:t>
      </w:r>
    </w:p>
    <w:tbl>
      <w:tblPr>
        <w:tblpPr w:leftFromText="180" w:rightFromText="180" w:vertAnchor="text" w:horzAnchor="margin" w:tblpXSpec="center" w:tblpY="438"/>
        <w:tblW w:w="11351" w:type="dxa"/>
        <w:tblLook w:val="0000"/>
      </w:tblPr>
      <w:tblGrid>
        <w:gridCol w:w="3728"/>
        <w:gridCol w:w="3728"/>
        <w:gridCol w:w="3895"/>
      </w:tblGrid>
      <w:tr w:rsidR="009848F6" w:rsidRPr="00C66CF3" w:rsidTr="00A81E7A">
        <w:trPr>
          <w:trHeight w:val="1802"/>
        </w:trPr>
        <w:tc>
          <w:tcPr>
            <w:tcW w:w="3728" w:type="dxa"/>
          </w:tcPr>
          <w:p w:rsidR="009848F6" w:rsidRPr="00C66CF3" w:rsidRDefault="009848F6" w:rsidP="00A81E7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            Рассмотрено</w:t>
            </w:r>
          </w:p>
          <w:p w:rsidR="009848F6" w:rsidRPr="00C66CF3" w:rsidRDefault="009848F6" w:rsidP="00A81E7A">
            <w:pPr>
              <w:spacing w:line="360" w:lineRule="auto"/>
              <w:ind w:left="-180" w:firstLine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           на заседании МО</w:t>
            </w:r>
          </w:p>
          <w:p w:rsidR="009848F6" w:rsidRPr="00C66CF3" w:rsidRDefault="009848F6" w:rsidP="00A81E7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           Протокол № 1</w:t>
            </w:r>
          </w:p>
          <w:p w:rsidR="009848F6" w:rsidRPr="00C66CF3" w:rsidRDefault="009848F6" w:rsidP="00A81E7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августа 2016 г.</w:t>
            </w:r>
          </w:p>
        </w:tc>
        <w:tc>
          <w:tcPr>
            <w:tcW w:w="3728" w:type="dxa"/>
          </w:tcPr>
          <w:p w:rsidR="009848F6" w:rsidRPr="00C66CF3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848F6" w:rsidRPr="00C66CF3" w:rsidRDefault="009848F6" w:rsidP="00A81E7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школы по УВР МАОУ Казанская сош ________ Канюкова Л.П.</w:t>
            </w:r>
          </w:p>
          <w:p w:rsidR="009848F6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августа 2016г.</w:t>
            </w:r>
          </w:p>
          <w:p w:rsidR="009848F6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8B3" w:rsidRDefault="006258B3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F6" w:rsidRPr="00C66CF3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5" w:type="dxa"/>
          </w:tcPr>
          <w:p w:rsidR="009848F6" w:rsidRPr="00C66CF3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9848F6" w:rsidRPr="00C66CF3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приказом № 45</w:t>
            </w: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от</w:t>
            </w:r>
          </w:p>
          <w:p w:rsidR="009848F6" w:rsidRPr="00C66CF3" w:rsidRDefault="009848F6" w:rsidP="00A81E7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31 августа 2016</w:t>
            </w: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9848F6" w:rsidRPr="00C66CF3" w:rsidRDefault="009848F6" w:rsidP="00A81E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CF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9848F6" w:rsidRDefault="009848F6" w:rsidP="00192C1C">
      <w:pPr>
        <w:pStyle w:val="af"/>
        <w:ind w:right="284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Рабочая программа </w:t>
      </w:r>
    </w:p>
    <w:p w:rsidR="00192C1C" w:rsidRPr="00BD5F90" w:rsidRDefault="006258B3" w:rsidP="00192C1C">
      <w:pPr>
        <w:pStyle w:val="af"/>
        <w:ind w:right="284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о</w:t>
      </w:r>
      <w:r w:rsidR="009848F6">
        <w:rPr>
          <w:b/>
          <w:bCs/>
          <w:sz w:val="40"/>
          <w:szCs w:val="28"/>
        </w:rPr>
        <w:t>бъединения по и</w:t>
      </w:r>
      <w:r>
        <w:rPr>
          <w:b/>
          <w:bCs/>
          <w:sz w:val="40"/>
          <w:szCs w:val="28"/>
        </w:rPr>
        <w:t>н</w:t>
      </w:r>
      <w:r w:rsidR="009848F6">
        <w:rPr>
          <w:b/>
          <w:bCs/>
          <w:sz w:val="40"/>
          <w:szCs w:val="28"/>
        </w:rPr>
        <w:t>тересам</w:t>
      </w:r>
      <w:r w:rsidR="00192C1C" w:rsidRPr="00BD5F90">
        <w:rPr>
          <w:b/>
          <w:bCs/>
          <w:sz w:val="40"/>
          <w:szCs w:val="28"/>
        </w:rPr>
        <w:t xml:space="preserve"> </w:t>
      </w:r>
    </w:p>
    <w:p w:rsidR="00192C1C" w:rsidRPr="00BD5F90" w:rsidRDefault="00192C1C" w:rsidP="00192C1C">
      <w:pPr>
        <w:pStyle w:val="af"/>
        <w:ind w:right="284"/>
        <w:jc w:val="center"/>
        <w:rPr>
          <w:b/>
          <w:bCs/>
          <w:sz w:val="40"/>
          <w:szCs w:val="28"/>
        </w:rPr>
      </w:pPr>
      <w:r w:rsidRPr="00BD5F90">
        <w:rPr>
          <w:b/>
          <w:bCs/>
          <w:sz w:val="40"/>
          <w:szCs w:val="28"/>
        </w:rPr>
        <w:t xml:space="preserve"> «</w:t>
      </w:r>
      <w:r w:rsidR="009848F6">
        <w:rPr>
          <w:b/>
          <w:bCs/>
          <w:sz w:val="40"/>
          <w:szCs w:val="28"/>
        </w:rPr>
        <w:t>Робототехника</w:t>
      </w:r>
      <w:r w:rsidRPr="00BD5F90">
        <w:rPr>
          <w:b/>
          <w:bCs/>
          <w:sz w:val="40"/>
          <w:szCs w:val="28"/>
        </w:rPr>
        <w:t>»</w:t>
      </w:r>
    </w:p>
    <w:p w:rsidR="00192C1C" w:rsidRPr="00BD5F90" w:rsidRDefault="006258B3" w:rsidP="00192C1C">
      <w:pPr>
        <w:pStyle w:val="af"/>
        <w:ind w:right="284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369570</wp:posOffset>
            </wp:positionV>
            <wp:extent cx="3128010" cy="2753360"/>
            <wp:effectExtent l="19050" t="0" r="0" b="0"/>
            <wp:wrapThrough wrapText="bothSides">
              <wp:wrapPolygon edited="0">
                <wp:start x="-132" y="0"/>
                <wp:lineTo x="-132" y="21520"/>
                <wp:lineTo x="21574" y="21520"/>
                <wp:lineTo x="21574" y="0"/>
                <wp:lineTo x="-13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119" t="17635" r="29129" b="24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C1C" w:rsidRDefault="00192C1C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192C1C" w:rsidRDefault="00192C1C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192C1C" w:rsidRDefault="00192C1C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2D7C6B" w:rsidRDefault="002D7C6B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2D7C6B" w:rsidRDefault="002D7C6B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2D7C6B" w:rsidRDefault="002D7C6B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192C1C" w:rsidRDefault="00192C1C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9848F6" w:rsidRDefault="009848F6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9848F6" w:rsidRDefault="009848F6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9848F6" w:rsidRDefault="009848F6" w:rsidP="00192C1C">
      <w:pPr>
        <w:pStyle w:val="af"/>
        <w:ind w:right="284"/>
        <w:jc w:val="center"/>
        <w:rPr>
          <w:bCs/>
          <w:sz w:val="28"/>
          <w:szCs w:val="28"/>
        </w:rPr>
      </w:pPr>
    </w:p>
    <w:p w:rsidR="009848F6" w:rsidRPr="00BD5F90" w:rsidRDefault="009848F6" w:rsidP="009848F6">
      <w:pPr>
        <w:pStyle w:val="af"/>
        <w:ind w:righ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Казанское, 2016</w:t>
      </w:r>
    </w:p>
    <w:p w:rsidR="00D5174B" w:rsidRPr="00096787" w:rsidRDefault="00D5174B" w:rsidP="00161795">
      <w:pPr>
        <w:pStyle w:val="a3"/>
        <w:numPr>
          <w:ilvl w:val="0"/>
          <w:numId w:val="8"/>
        </w:numPr>
        <w:ind w:right="374"/>
        <w:jc w:val="center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7C6B" w:rsidRPr="00096787" w:rsidRDefault="00203A30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учебного курса по выбору «Первый шаг в робототехнику». М.С. Цветкова, О.Б. Богомолова. Информатика</w:t>
      </w:r>
      <w:r w:rsidR="003850E8" w:rsidRPr="00096787">
        <w:rPr>
          <w:rFonts w:ascii="Times New Roman" w:hAnsi="Times New Roman" w:cs="Times New Roman"/>
          <w:sz w:val="24"/>
          <w:szCs w:val="24"/>
        </w:rPr>
        <w:t>. М</w:t>
      </w:r>
      <w:r w:rsidRPr="00096787">
        <w:rPr>
          <w:rFonts w:ascii="Times New Roman" w:hAnsi="Times New Roman" w:cs="Times New Roman"/>
          <w:sz w:val="24"/>
          <w:szCs w:val="24"/>
        </w:rPr>
        <w:t>атематика</w:t>
      </w:r>
      <w:r w:rsidR="003850E8" w:rsidRPr="00096787">
        <w:rPr>
          <w:rFonts w:ascii="Times New Roman" w:hAnsi="Times New Roman" w:cs="Times New Roman"/>
          <w:sz w:val="24"/>
          <w:szCs w:val="24"/>
        </w:rPr>
        <w:t>. Программы внеурочной деятельности для начал</w:t>
      </w:r>
      <w:r w:rsidR="003422C4" w:rsidRPr="00096787">
        <w:rPr>
          <w:rFonts w:ascii="Times New Roman" w:hAnsi="Times New Roman" w:cs="Times New Roman"/>
          <w:sz w:val="24"/>
          <w:szCs w:val="24"/>
        </w:rPr>
        <w:t>ьной школы</w:t>
      </w:r>
      <w:r w:rsidR="003850E8" w:rsidRPr="00096787">
        <w:rPr>
          <w:rFonts w:ascii="Times New Roman" w:hAnsi="Times New Roman" w:cs="Times New Roman"/>
          <w:sz w:val="24"/>
          <w:szCs w:val="24"/>
        </w:rPr>
        <w:t xml:space="preserve">. Издательство Москва; Бином «Лаборатория знаний» 2014. </w:t>
      </w:r>
    </w:p>
    <w:p w:rsidR="001C6284" w:rsidRPr="00096787" w:rsidRDefault="001C6284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</w:t>
      </w:r>
      <w:r w:rsidR="008437EB" w:rsidRPr="00096787">
        <w:rPr>
          <w:rFonts w:ascii="Times New Roman" w:hAnsi="Times New Roman" w:cs="Times New Roman"/>
          <w:sz w:val="24"/>
          <w:szCs w:val="24"/>
        </w:rPr>
        <w:t xml:space="preserve">внеурочная. Виды деятельности: активная лекция, выполнение проектов и исследовательских работ, работа осуществляется в группах, в парах и индивидуально с правом выбора вида деятельности. По результатам выполненной деятельности учащиеся </w:t>
      </w:r>
      <w:r w:rsidR="00667D4D" w:rsidRPr="00096787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8437EB" w:rsidRPr="00096787">
        <w:rPr>
          <w:rFonts w:ascii="Times New Roman" w:hAnsi="Times New Roman" w:cs="Times New Roman"/>
          <w:sz w:val="24"/>
          <w:szCs w:val="24"/>
        </w:rPr>
        <w:t>готовый проект (готовая модель конструктора, составленная к ней программа с заданным алгоритмом действий и корректное выполнение этой программы роботом).</w:t>
      </w:r>
      <w:r w:rsidR="009700B5" w:rsidRPr="00096787">
        <w:rPr>
          <w:rFonts w:ascii="Times New Roman" w:hAnsi="Times New Roman" w:cs="Times New Roman"/>
          <w:sz w:val="24"/>
          <w:szCs w:val="24"/>
        </w:rPr>
        <w:t xml:space="preserve"> Отметочная система оценивания результата не предполагается.</w:t>
      </w:r>
      <w:r w:rsidR="00D91462" w:rsidRPr="00096787">
        <w:rPr>
          <w:rFonts w:ascii="Times New Roman" w:hAnsi="Times New Roman" w:cs="Times New Roman"/>
          <w:sz w:val="24"/>
          <w:szCs w:val="24"/>
        </w:rPr>
        <w:t xml:space="preserve"> По желанию учеников они готовят презентации по изучаемому материалу для размещения на сайте школы, а также фото и видеоматериалы проектов.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Деятельность – это первое условие развития у обучающегося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LEGO.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Лего-конструирование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:rsidR="003F3ED2" w:rsidRPr="00096787" w:rsidRDefault="003F3ED2" w:rsidP="003F3ED2">
      <w:pPr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Используя персональный компьютер, LEGO-элементы из конструктора ученики могут конструировать управляемые модели роботов. Робот функционирует автономно, достаточно загрузить управляющую программу в специальный LEGO-компьютер  и присоединить его к модели робота, EV3 работает независимо от настольного компьютера, на котором была написана управляющая программа; получая информацию от различных датчиков и обрабатывая ее, он управляет работой моторов.</w:t>
      </w:r>
    </w:p>
    <w:p w:rsidR="003F3ED2" w:rsidRPr="00096787" w:rsidRDefault="003F3ED2" w:rsidP="003F3ED2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78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3F3ED2" w:rsidRPr="00096787" w:rsidRDefault="003F3ED2" w:rsidP="003F3ED2">
      <w:pPr>
        <w:shd w:val="clear" w:color="auto" w:fill="FFFFFF"/>
        <w:ind w:left="-284" w:right="15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конструкторско-исследовательской деятельности и освоение приемов конструирования, программирования и управления робототехническими устройствами (базовый набор конструктора </w:t>
      </w:r>
      <w:r w:rsidRPr="00096787">
        <w:rPr>
          <w:rFonts w:ascii="Times New Roman" w:hAnsi="Times New Roman" w:cs="Times New Roman"/>
          <w:sz w:val="24"/>
          <w:szCs w:val="24"/>
        </w:rPr>
        <w:t>LEGO MINDSTORMS Education EV3)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ED2" w:rsidRPr="00096787" w:rsidRDefault="003F3ED2" w:rsidP="003F3ED2">
      <w:pPr>
        <w:ind w:left="-284" w:right="374"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78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F3ED2" w:rsidRPr="00096787" w:rsidRDefault="003F3ED2" w:rsidP="003F3ED2">
      <w:pPr>
        <w:pStyle w:val="a3"/>
        <w:numPr>
          <w:ilvl w:val="0"/>
          <w:numId w:val="5"/>
        </w:numPr>
        <w:spacing w:line="240" w:lineRule="auto"/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Знакомство со средой программирования EV3;</w:t>
      </w:r>
    </w:p>
    <w:p w:rsidR="003F3ED2" w:rsidRPr="00096787" w:rsidRDefault="003F3ED2" w:rsidP="003F3ED2">
      <w:pPr>
        <w:pStyle w:val="a3"/>
        <w:numPr>
          <w:ilvl w:val="0"/>
          <w:numId w:val="5"/>
        </w:numPr>
        <w:spacing w:line="240" w:lineRule="auto"/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Усвоение основ программирования, составление алгоритмов;</w:t>
      </w:r>
    </w:p>
    <w:p w:rsidR="003F3ED2" w:rsidRPr="00096787" w:rsidRDefault="003F3ED2" w:rsidP="003F3ED2">
      <w:pPr>
        <w:pStyle w:val="a3"/>
        <w:numPr>
          <w:ilvl w:val="0"/>
          <w:numId w:val="5"/>
        </w:numPr>
        <w:spacing w:line="240" w:lineRule="auto"/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Умение использовать системы регистрации сигналов датчиков, понимание принципов обратной связи;</w:t>
      </w:r>
    </w:p>
    <w:p w:rsidR="003F3ED2" w:rsidRPr="00096787" w:rsidRDefault="003F3ED2" w:rsidP="003F3ED2">
      <w:pPr>
        <w:pStyle w:val="a3"/>
        <w:numPr>
          <w:ilvl w:val="0"/>
          <w:numId w:val="5"/>
        </w:numPr>
        <w:spacing w:line="240" w:lineRule="auto"/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Проектирование роботов и программирование их действий;</w:t>
      </w:r>
    </w:p>
    <w:p w:rsidR="003F3ED2" w:rsidRPr="00096787" w:rsidRDefault="003F3ED2" w:rsidP="003F3ED2">
      <w:pPr>
        <w:pStyle w:val="a3"/>
        <w:numPr>
          <w:ilvl w:val="0"/>
          <w:numId w:val="5"/>
        </w:numPr>
        <w:spacing w:line="240" w:lineRule="auto"/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Создание собственных проектов по робототехнике и прослеживание пользы применения роботов в реальной жизни;</w:t>
      </w:r>
    </w:p>
    <w:p w:rsidR="003F3ED2" w:rsidRPr="00096787" w:rsidRDefault="003F3ED2" w:rsidP="003F3ED2">
      <w:pPr>
        <w:pStyle w:val="a3"/>
        <w:numPr>
          <w:ilvl w:val="0"/>
          <w:numId w:val="5"/>
        </w:numPr>
        <w:spacing w:line="240" w:lineRule="auto"/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Расширение области знаний о профессиях.</w:t>
      </w:r>
    </w:p>
    <w:p w:rsidR="003F3ED2" w:rsidRPr="00096787" w:rsidRDefault="003F3ED2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ED2" w:rsidRPr="00096787" w:rsidRDefault="003F3ED2" w:rsidP="003F3ED2">
      <w:pPr>
        <w:pStyle w:val="a3"/>
        <w:numPr>
          <w:ilvl w:val="0"/>
          <w:numId w:val="8"/>
        </w:numPr>
        <w:ind w:right="3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Основным содержанием данного курса являются постепенное усложнение занятий от технического моделирования до сборки и программирования роботов с использованием материалов книги Д. Г. Копосов</w:t>
      </w:r>
      <w:r w:rsidR="00192C1C" w:rsidRPr="00096787">
        <w:rPr>
          <w:rFonts w:ascii="Times New Roman" w:hAnsi="Times New Roman" w:cs="Times New Roman"/>
          <w:sz w:val="24"/>
          <w:szCs w:val="24"/>
        </w:rPr>
        <w:t>а</w:t>
      </w:r>
      <w:r w:rsidRPr="00096787">
        <w:rPr>
          <w:rFonts w:ascii="Times New Roman" w:hAnsi="Times New Roman" w:cs="Times New Roman"/>
          <w:sz w:val="24"/>
          <w:szCs w:val="24"/>
        </w:rPr>
        <w:t xml:space="preserve"> «Первый шаг в робототехнику». 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 xml:space="preserve">Данная  программа  предполагает  обучение  решению  задач  конструкторского характера, а также  программированию,  моделированию  при  использовании  на  уроках конструктора LEGO EV3 и программного обеспечения LEGO MINDSTORMS Education EV3. 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 конструктора  LEGO  EV3  позволяет  создать  уникальную  образовательную среду,  которая  способствует  развитию  инженерного,  конструкторского  мышления.  В процессе  работы  с  LEGO  EV3 </w:t>
      </w:r>
      <w:r w:rsidR="003850E8" w:rsidRPr="00096787">
        <w:rPr>
          <w:rFonts w:ascii="Times New Roman" w:hAnsi="Times New Roman" w:cs="Times New Roman"/>
          <w:sz w:val="24"/>
          <w:szCs w:val="24"/>
        </w:rPr>
        <w:t>обучающиеся</w:t>
      </w:r>
      <w:r w:rsidRPr="00096787">
        <w:rPr>
          <w:rFonts w:ascii="Times New Roman" w:hAnsi="Times New Roman" w:cs="Times New Roman"/>
          <w:sz w:val="24"/>
          <w:szCs w:val="24"/>
        </w:rPr>
        <w:t xml:space="preserve">  приобретают  опыт  решения  как  типовых,  так  и нешаблонных  задач  по  конструированию,  программированию,  сбору  данных.  Кроме  того, работа в команде способствует формированию умения  взаимодействовать с соучениками, формулировать,  анализировать,  критически  оценивать,  отстаивать  свои  идеи.  При дальне</w:t>
      </w:r>
      <w:r w:rsidR="003850E8" w:rsidRPr="00096787">
        <w:rPr>
          <w:rFonts w:ascii="Times New Roman" w:hAnsi="Times New Roman" w:cs="Times New Roman"/>
          <w:sz w:val="24"/>
          <w:szCs w:val="24"/>
        </w:rPr>
        <w:t>йшем освоении LEGO EV3 становит</w:t>
      </w:r>
      <w:r w:rsidRPr="00096787">
        <w:rPr>
          <w:rFonts w:ascii="Times New Roman" w:hAnsi="Times New Roman" w:cs="Times New Roman"/>
          <w:sz w:val="24"/>
          <w:szCs w:val="24"/>
        </w:rPr>
        <w:t xml:space="preserve">ся возможным выполнение серьезных проектов, развитие самостоятельного технического творчества. </w:t>
      </w:r>
    </w:p>
    <w:p w:rsidR="00D5174B" w:rsidRPr="00096787" w:rsidRDefault="00D5174B" w:rsidP="009415CF">
      <w:pPr>
        <w:ind w:left="-284" w:right="37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Актуальность курса заключается в том, что он направлен на формирование творческой личности</w:t>
      </w:r>
      <w:r w:rsidR="003850E8" w:rsidRPr="00096787">
        <w:rPr>
          <w:rFonts w:ascii="Times New Roman" w:hAnsi="Times New Roman" w:cs="Times New Roman"/>
          <w:sz w:val="24"/>
          <w:szCs w:val="24"/>
        </w:rPr>
        <w:t>,</w:t>
      </w:r>
      <w:r w:rsidRPr="00096787">
        <w:rPr>
          <w:rFonts w:ascii="Times New Roman" w:hAnsi="Times New Roman" w:cs="Times New Roman"/>
          <w:sz w:val="24"/>
          <w:szCs w:val="24"/>
        </w:rPr>
        <w:t xml:space="preserve"> живущей в современном мире. Наборы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 xml:space="preserve">Конструктор LEGO EV3 обеспечивает простоту при сборке начальных моделей, что позволяет </w:t>
      </w:r>
      <w:r w:rsidR="003850E8" w:rsidRPr="00096787">
        <w:rPr>
          <w:rFonts w:ascii="Times New Roman" w:hAnsi="Times New Roman" w:cs="Times New Roman"/>
          <w:sz w:val="24"/>
          <w:szCs w:val="24"/>
        </w:rPr>
        <w:t>школьникам</w:t>
      </w:r>
      <w:r w:rsidRPr="00096787">
        <w:rPr>
          <w:rFonts w:ascii="Times New Roman" w:hAnsi="Times New Roman" w:cs="Times New Roman"/>
          <w:sz w:val="24"/>
          <w:szCs w:val="24"/>
        </w:rPr>
        <w:t xml:space="preserve"> получить результат в пределах одной пары уроков.  И при этом возможности в изменении моделей  и  программ  –  очень  широкие,  и  такой  подход  позволяет  учащимся  усложнять модель и программу, проявлять самостоятельность в изучении темы. Программное  обеспечение  LEGO  MINDSTORMS  EV3 обладает  очень  широкими возможностями, в частности, позволяет вести рабочую тетрадь и представлять свои проекты прямо в среде программного обеспечения LEGO MINDSTORMS EV3.</w:t>
      </w:r>
    </w:p>
    <w:p w:rsidR="009415CF" w:rsidRPr="00096787" w:rsidRDefault="009415CF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 xml:space="preserve">При освоении данного курса желательны </w:t>
      </w:r>
      <w:r w:rsidR="000519DA" w:rsidRPr="00096787">
        <w:rPr>
          <w:rFonts w:ascii="Times New Roman" w:hAnsi="Times New Roman" w:cs="Times New Roman"/>
          <w:sz w:val="24"/>
          <w:szCs w:val="24"/>
        </w:rPr>
        <w:t>наличие у учащихся</w:t>
      </w:r>
      <w:r w:rsidRPr="00096787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0519DA" w:rsidRPr="00096787">
        <w:rPr>
          <w:rFonts w:ascii="Times New Roman" w:hAnsi="Times New Roman" w:cs="Times New Roman"/>
          <w:sz w:val="24"/>
          <w:szCs w:val="24"/>
        </w:rPr>
        <w:t>й</w:t>
      </w:r>
      <w:r w:rsidRPr="00096787">
        <w:rPr>
          <w:rFonts w:ascii="Times New Roman" w:hAnsi="Times New Roman" w:cs="Times New Roman"/>
          <w:sz w:val="24"/>
          <w:szCs w:val="24"/>
        </w:rPr>
        <w:t xml:space="preserve"> основ работы </w:t>
      </w:r>
      <w:r w:rsidR="000519DA" w:rsidRPr="00096787">
        <w:rPr>
          <w:rFonts w:ascii="Times New Roman" w:hAnsi="Times New Roman" w:cs="Times New Roman"/>
          <w:sz w:val="24"/>
          <w:szCs w:val="24"/>
        </w:rPr>
        <w:t xml:space="preserve">с </w:t>
      </w:r>
      <w:r w:rsidRPr="00096787">
        <w:rPr>
          <w:rFonts w:ascii="Times New Roman" w:hAnsi="Times New Roman" w:cs="Times New Roman"/>
          <w:sz w:val="24"/>
          <w:szCs w:val="24"/>
        </w:rPr>
        <w:t>компьютер</w:t>
      </w:r>
      <w:r w:rsidR="000519DA" w:rsidRPr="00096787">
        <w:rPr>
          <w:rFonts w:ascii="Times New Roman" w:hAnsi="Times New Roman" w:cs="Times New Roman"/>
          <w:sz w:val="24"/>
          <w:szCs w:val="24"/>
        </w:rPr>
        <w:t xml:space="preserve">ом, </w:t>
      </w:r>
      <w:r w:rsidR="000519DA" w:rsidRPr="00096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личностных качеств – таких как старательность, аккуратность</w:t>
      </w:r>
      <w:r w:rsidR="003850E8" w:rsidRPr="00096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целеустремленность</w:t>
      </w:r>
      <w:r w:rsidR="000519DA" w:rsidRPr="00096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5174B" w:rsidRPr="00096787" w:rsidRDefault="00B95FC4" w:rsidP="003E3B5A">
      <w:pPr>
        <w:spacing w:line="360" w:lineRule="auto"/>
        <w:ind w:left="-284" w:right="37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t>3</w:t>
      </w:r>
      <w:r w:rsidR="00D5174B" w:rsidRPr="00096787">
        <w:rPr>
          <w:rFonts w:ascii="Times New Roman" w:hAnsi="Times New Roman" w:cs="Times New Roman"/>
          <w:b/>
          <w:sz w:val="24"/>
          <w:szCs w:val="24"/>
        </w:rPr>
        <w:t>. Описание места в учебном плане</w:t>
      </w:r>
    </w:p>
    <w:p w:rsidR="00D5174B" w:rsidRPr="00096787" w:rsidRDefault="00562772" w:rsidP="003E3B5A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3F3ED2" w:rsidRPr="00096787">
        <w:rPr>
          <w:rFonts w:ascii="Times New Roman" w:hAnsi="Times New Roman" w:cs="Times New Roman"/>
          <w:sz w:val="24"/>
          <w:szCs w:val="24"/>
        </w:rPr>
        <w:t>объединения по интересам «Робототехника»</w:t>
      </w:r>
      <w:r w:rsidR="00D5174B" w:rsidRPr="00096787">
        <w:rPr>
          <w:rFonts w:ascii="Times New Roman" w:hAnsi="Times New Roman" w:cs="Times New Roman"/>
          <w:sz w:val="24"/>
          <w:szCs w:val="24"/>
        </w:rPr>
        <w:t xml:space="preserve"> </w:t>
      </w:r>
      <w:r w:rsidRPr="00096787">
        <w:rPr>
          <w:rFonts w:ascii="Times New Roman" w:hAnsi="Times New Roman" w:cs="Times New Roman"/>
          <w:sz w:val="24"/>
          <w:szCs w:val="24"/>
        </w:rPr>
        <w:t>и</w:t>
      </w:r>
      <w:r w:rsidR="00D5174B" w:rsidRPr="00096787">
        <w:rPr>
          <w:rFonts w:ascii="Times New Roman" w:hAnsi="Times New Roman" w:cs="Times New Roman"/>
          <w:sz w:val="24"/>
          <w:szCs w:val="24"/>
        </w:rPr>
        <w:t>спользуется время, отведенное на внеурочную деят</w:t>
      </w:r>
      <w:r w:rsidR="002B4E4D" w:rsidRPr="00096787">
        <w:rPr>
          <w:rFonts w:ascii="Times New Roman" w:hAnsi="Times New Roman" w:cs="Times New Roman"/>
          <w:sz w:val="24"/>
          <w:szCs w:val="24"/>
        </w:rPr>
        <w:t>ельность. Форма реализации объединен</w:t>
      </w:r>
      <w:r w:rsidR="003F3ED2" w:rsidRPr="00096787">
        <w:rPr>
          <w:rFonts w:ascii="Times New Roman" w:hAnsi="Times New Roman" w:cs="Times New Roman"/>
          <w:sz w:val="24"/>
          <w:szCs w:val="24"/>
        </w:rPr>
        <w:t>и</w:t>
      </w:r>
      <w:r w:rsidR="002B4E4D" w:rsidRPr="00096787">
        <w:rPr>
          <w:rFonts w:ascii="Times New Roman" w:hAnsi="Times New Roman" w:cs="Times New Roman"/>
          <w:sz w:val="24"/>
          <w:szCs w:val="24"/>
        </w:rPr>
        <w:t>я по интересам.</w:t>
      </w:r>
    </w:p>
    <w:p w:rsidR="00192C1C" w:rsidRPr="00096787" w:rsidRDefault="00D5174B" w:rsidP="00192C1C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Общий объем учебного времени</w:t>
      </w:r>
      <w:r w:rsidR="00642472" w:rsidRPr="00096787">
        <w:rPr>
          <w:rFonts w:ascii="Times New Roman" w:hAnsi="Times New Roman" w:cs="Times New Roman"/>
          <w:sz w:val="24"/>
          <w:szCs w:val="24"/>
        </w:rPr>
        <w:t xml:space="preserve"> </w:t>
      </w:r>
      <w:r w:rsidR="00192C1C" w:rsidRPr="00096787">
        <w:rPr>
          <w:rFonts w:ascii="Times New Roman" w:hAnsi="Times New Roman" w:cs="Times New Roman"/>
          <w:sz w:val="24"/>
          <w:szCs w:val="24"/>
        </w:rPr>
        <w:t>34</w:t>
      </w:r>
      <w:r w:rsidR="00642472" w:rsidRPr="00096787">
        <w:rPr>
          <w:rFonts w:ascii="Times New Roman" w:hAnsi="Times New Roman" w:cs="Times New Roman"/>
          <w:sz w:val="24"/>
          <w:szCs w:val="24"/>
        </w:rPr>
        <w:t xml:space="preserve"> час</w:t>
      </w:r>
      <w:r w:rsidR="00192C1C" w:rsidRPr="00096787">
        <w:rPr>
          <w:rFonts w:ascii="Times New Roman" w:hAnsi="Times New Roman" w:cs="Times New Roman"/>
          <w:sz w:val="24"/>
          <w:szCs w:val="24"/>
        </w:rPr>
        <w:t>а</w:t>
      </w:r>
      <w:r w:rsidR="00642472" w:rsidRPr="00096787">
        <w:rPr>
          <w:rFonts w:ascii="Times New Roman" w:hAnsi="Times New Roman" w:cs="Times New Roman"/>
          <w:sz w:val="24"/>
          <w:szCs w:val="24"/>
        </w:rPr>
        <w:t>.</w:t>
      </w:r>
    </w:p>
    <w:p w:rsidR="00B40B2F" w:rsidRPr="00096787" w:rsidRDefault="00B95FC4" w:rsidP="00192C1C">
      <w:pPr>
        <w:ind w:left="-284" w:right="37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t>4</w:t>
      </w:r>
      <w:r w:rsidR="00B40B2F" w:rsidRPr="00096787">
        <w:rPr>
          <w:rFonts w:ascii="Times New Roman" w:hAnsi="Times New Roman" w:cs="Times New Roman"/>
          <w:b/>
          <w:sz w:val="24"/>
          <w:szCs w:val="24"/>
        </w:rPr>
        <w:t>.</w:t>
      </w:r>
      <w:r w:rsidR="00B40B2F" w:rsidRPr="00096787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курса</w:t>
      </w:r>
    </w:p>
    <w:p w:rsidR="00B40B2F" w:rsidRPr="00096787" w:rsidRDefault="00B40B2F" w:rsidP="001C6284">
      <w:pPr>
        <w:shd w:val="clear" w:color="auto" w:fill="FFFFFF"/>
        <w:spacing w:before="22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</w:rPr>
        <w:t>Общество находимся на пороге новой эры: персональный компьютер позволяет нам слышать и видеть, а в ско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softHyphen/>
        <w:t>ром будущем и трогать предметы, путешествовать по всему миру, погружаться в глубины океана.</w:t>
      </w:r>
    </w:p>
    <w:p w:rsidR="00B40B2F" w:rsidRPr="00096787" w:rsidRDefault="00B40B2F" w:rsidP="001C6284">
      <w:pPr>
        <w:shd w:val="clear" w:color="auto" w:fill="FFFFFF"/>
        <w:ind w:left="-284" w:right="1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</w:rPr>
        <w:t>Бурно развивается новая отрасль про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softHyphen/>
        <w:t>мышленности - робототехника. Сегодня ро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бототехника входит в нашу повседневную жизнь. </w:t>
      </w:r>
    </w:p>
    <w:p w:rsidR="00B40B2F" w:rsidRPr="00096787" w:rsidRDefault="00B40B2F" w:rsidP="001C6284">
      <w:pPr>
        <w:shd w:val="clear" w:color="auto" w:fill="FFFFFF"/>
        <w:ind w:left="-284" w:right="1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</w:rPr>
        <w:t xml:space="preserve">Роботы могут выполнять опасные ремонтные работы, управлять нефтепроводами, работать с вредными для человека веществами, диагностировать и лечить людей и т.п. </w:t>
      </w:r>
    </w:p>
    <w:p w:rsidR="00B40B2F" w:rsidRPr="00096787" w:rsidRDefault="00B40B2F" w:rsidP="001C6284">
      <w:pPr>
        <w:shd w:val="clear" w:color="auto" w:fill="FFFFFF"/>
        <w:ind w:left="-284" w:right="1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</w:rPr>
        <w:t>Роботы скоро станут привычными и доступными для нас, окажут большое влияние на процесс нашего обучения, работы, отдыха и общения.</w:t>
      </w:r>
    </w:p>
    <w:p w:rsidR="0082077B" w:rsidRPr="00096787" w:rsidRDefault="0082077B" w:rsidP="001C6284">
      <w:pPr>
        <w:ind w:left="-284" w:right="37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В процессе изучения курса обучающиеся знакомятся с проблемами и вопросами, которые специалисты решают сегодня. Проводя исследования и выполняя задания, школьники узнают, как создавать программы для управления простыми и сложными роботизированными механизмами, приобретают общее представление об интереснейшей науке — робототехнике.</w:t>
      </w:r>
    </w:p>
    <w:p w:rsidR="00734AB9" w:rsidRPr="00096787" w:rsidRDefault="00B95FC4" w:rsidP="00734A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t>5</w:t>
      </w:r>
      <w:r w:rsidR="00734AB9" w:rsidRPr="00096787">
        <w:rPr>
          <w:rFonts w:ascii="Times New Roman" w:hAnsi="Times New Roman" w:cs="Times New Roman"/>
          <w:b/>
          <w:sz w:val="24"/>
          <w:szCs w:val="24"/>
        </w:rPr>
        <w:t xml:space="preserve">.Личностные, метапредметные и предметные результаты освоения учебного предмета </w:t>
      </w:r>
    </w:p>
    <w:p w:rsidR="00B40B2F" w:rsidRPr="00096787" w:rsidRDefault="00B40B2F" w:rsidP="00B40B2F">
      <w:pPr>
        <w:shd w:val="clear" w:color="auto" w:fill="FFFFFF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курса формируются и получают развитие </w:t>
      </w:r>
      <w:r w:rsidRPr="00096787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 результаты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t>, такие как: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right="15" w:hanging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вательных задач;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right="30" w:hanging="31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умение оценивать правильность выполнения учебной за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дачи, собственные возможности ее решения;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right="30" w:hanging="31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тельных задач;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right="15" w:hanging="31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right="15" w:hanging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умение организовывать учебное сотрудничество и сов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местную деятельность с учителем и сверстниками; работать индивидуально и в группе; находить общее ре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шение и разрешать конфликты на основе согласования позиций и учета интересов; формулировать, аргументи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ровать и отстаивать свое мнение;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right="15" w:hanging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и развитие компетентности в области ис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пользования информационно-коммуникационных техно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логий (далее ИКТ-компетенции).</w:t>
      </w:r>
    </w:p>
    <w:p w:rsidR="00B40B2F" w:rsidRPr="00096787" w:rsidRDefault="00D93281" w:rsidP="00B40B2F">
      <w:pPr>
        <w:shd w:val="clear" w:color="auto" w:fill="FFFFFF"/>
        <w:spacing w:before="240"/>
        <w:ind w:left="30" w:firstLine="585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B40B2F" w:rsidRPr="00096787">
        <w:rPr>
          <w:rFonts w:ascii="Times New Roman" w:eastAsia="Times New Roman" w:hAnsi="Times New Roman" w:cs="Times New Roman"/>
          <w:sz w:val="24"/>
          <w:szCs w:val="24"/>
          <w:u w:val="single"/>
        </w:rPr>
        <w:t>ич</w:t>
      </w:r>
      <w:r w:rsidRPr="00096787">
        <w:rPr>
          <w:rFonts w:ascii="Times New Roman" w:eastAsia="Times New Roman" w:hAnsi="Times New Roman" w:cs="Times New Roman"/>
          <w:sz w:val="24"/>
          <w:szCs w:val="24"/>
          <w:u w:val="single"/>
        </w:rPr>
        <w:t>ностные результаты</w:t>
      </w:r>
      <w:r w:rsidR="00B40B2F" w:rsidRPr="00096787">
        <w:rPr>
          <w:rFonts w:ascii="Times New Roman" w:eastAsia="Times New Roman" w:hAnsi="Times New Roman" w:cs="Times New Roman"/>
          <w:sz w:val="24"/>
          <w:szCs w:val="24"/>
        </w:rPr>
        <w:t>, таки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0B2F" w:rsidRPr="00096787">
        <w:rPr>
          <w:rFonts w:ascii="Times New Roman" w:eastAsia="Times New Roman" w:hAnsi="Times New Roman" w:cs="Times New Roman"/>
          <w:sz w:val="24"/>
          <w:szCs w:val="24"/>
        </w:rPr>
        <w:t xml:space="preserve"> как: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555" w:hanging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знанию, осознанному выбору и построению дальнейшей индивидуальной траектории образования на базе ориен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тировки в мире профессий и профессиональных предпоч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40B2F" w:rsidRPr="00096787" w:rsidRDefault="00B40B2F" w:rsidP="00B40B2F">
      <w:pPr>
        <w:numPr>
          <w:ilvl w:val="0"/>
          <w:numId w:val="1"/>
        </w:numPr>
        <w:shd w:val="clear" w:color="auto" w:fill="FFFFFF"/>
        <w:tabs>
          <w:tab w:val="left" w:pos="555"/>
        </w:tabs>
        <w:ind w:left="600" w:hanging="315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 и младшего возраста,  взрослыми  в  процессе образовательной, общественно полезной, учебно-исследо</w:t>
      </w:r>
      <w:r w:rsidRPr="0009678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вательской, творческой и других видов деятельности.</w:t>
      </w:r>
    </w:p>
    <w:p w:rsidR="00B40B2F" w:rsidRPr="00096787" w:rsidRDefault="00D93281" w:rsidP="00B40B2F">
      <w:pPr>
        <w:shd w:val="clear" w:color="auto" w:fill="FFFFFF"/>
        <w:spacing w:before="225"/>
        <w:ind w:right="135" w:firstLine="58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6787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</w:t>
      </w:r>
      <w:r w:rsidRPr="000967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0B2F" w:rsidRPr="0009678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D5174B" w:rsidRPr="00096787" w:rsidRDefault="00B95FC4" w:rsidP="00734AB9">
      <w:pPr>
        <w:spacing w:line="276" w:lineRule="auto"/>
        <w:ind w:left="-284" w:right="37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t>6</w:t>
      </w:r>
      <w:r w:rsidR="00D5174B" w:rsidRPr="00096787">
        <w:rPr>
          <w:rFonts w:ascii="Times New Roman" w:hAnsi="Times New Roman" w:cs="Times New Roman"/>
          <w:b/>
          <w:sz w:val="24"/>
          <w:szCs w:val="24"/>
        </w:rPr>
        <w:t>. Сод</w:t>
      </w:r>
      <w:r w:rsidR="00734AB9" w:rsidRPr="00096787">
        <w:rPr>
          <w:rFonts w:ascii="Times New Roman" w:hAnsi="Times New Roman" w:cs="Times New Roman"/>
          <w:b/>
          <w:sz w:val="24"/>
          <w:szCs w:val="24"/>
        </w:rPr>
        <w:t>ержание учебного курса .</w:t>
      </w:r>
    </w:p>
    <w:p w:rsidR="00D5174B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>Содержание учебного курса представлено подборкой проектно-исследов</w:t>
      </w:r>
      <w:r w:rsidR="002B4E4D" w:rsidRPr="00096787">
        <w:rPr>
          <w:rFonts w:ascii="Times New Roman" w:hAnsi="Times New Roman" w:cs="Times New Roman"/>
          <w:sz w:val="24"/>
          <w:szCs w:val="24"/>
        </w:rPr>
        <w:t>ательских задач для учащихся 4</w:t>
      </w:r>
      <w:r w:rsidRPr="00096787">
        <w:rPr>
          <w:rFonts w:ascii="Times New Roman" w:hAnsi="Times New Roman" w:cs="Times New Roman"/>
          <w:sz w:val="24"/>
          <w:szCs w:val="24"/>
        </w:rPr>
        <w:t xml:space="preserve"> классов. В процессе работы </w:t>
      </w:r>
      <w:r w:rsidR="00D93281" w:rsidRPr="00096787">
        <w:rPr>
          <w:rFonts w:ascii="Times New Roman" w:hAnsi="Times New Roman" w:cs="Times New Roman"/>
          <w:sz w:val="24"/>
          <w:szCs w:val="24"/>
        </w:rPr>
        <w:t>используется УМК, в составе которого:</w:t>
      </w:r>
      <w:r w:rsidR="008A0F77" w:rsidRPr="00096787">
        <w:rPr>
          <w:rFonts w:ascii="Times New Roman" w:hAnsi="Times New Roman" w:cs="Times New Roman"/>
          <w:sz w:val="24"/>
          <w:szCs w:val="24"/>
        </w:rPr>
        <w:t xml:space="preserve"> </w:t>
      </w:r>
      <w:r w:rsidR="00D93281" w:rsidRPr="00096787">
        <w:rPr>
          <w:rFonts w:ascii="Times New Roman" w:hAnsi="Times New Roman" w:cs="Times New Roman"/>
          <w:sz w:val="24"/>
          <w:szCs w:val="24"/>
        </w:rPr>
        <w:t xml:space="preserve">учебник-практикум </w:t>
      </w:r>
      <w:r w:rsidRPr="00096787">
        <w:rPr>
          <w:rFonts w:ascii="Times New Roman" w:hAnsi="Times New Roman" w:cs="Times New Roman"/>
          <w:sz w:val="24"/>
          <w:szCs w:val="24"/>
        </w:rPr>
        <w:t>Ко</w:t>
      </w:r>
      <w:r w:rsidR="00D93281" w:rsidRPr="00096787">
        <w:rPr>
          <w:rFonts w:ascii="Times New Roman" w:hAnsi="Times New Roman" w:cs="Times New Roman"/>
          <w:sz w:val="24"/>
          <w:szCs w:val="24"/>
        </w:rPr>
        <w:t>п</w:t>
      </w:r>
      <w:r w:rsidRPr="00096787">
        <w:rPr>
          <w:rFonts w:ascii="Times New Roman" w:hAnsi="Times New Roman" w:cs="Times New Roman"/>
          <w:sz w:val="24"/>
          <w:szCs w:val="24"/>
        </w:rPr>
        <w:t>осов Д. Г. Первы</w:t>
      </w:r>
      <w:r w:rsidR="00562772" w:rsidRPr="00096787">
        <w:rPr>
          <w:rFonts w:ascii="Times New Roman" w:hAnsi="Times New Roman" w:cs="Times New Roman"/>
          <w:sz w:val="24"/>
          <w:szCs w:val="24"/>
        </w:rPr>
        <w:t>й шаг в робототехнику. — М.: БИ</w:t>
      </w:r>
      <w:r w:rsidR="00576269" w:rsidRPr="00096787">
        <w:rPr>
          <w:rFonts w:ascii="Times New Roman" w:hAnsi="Times New Roman" w:cs="Times New Roman"/>
          <w:sz w:val="24"/>
          <w:szCs w:val="24"/>
        </w:rPr>
        <w:t>НОМ, Лаборатория знаний, 2014</w:t>
      </w:r>
      <w:r w:rsidRPr="00096787">
        <w:rPr>
          <w:rFonts w:ascii="Times New Roman" w:hAnsi="Times New Roman" w:cs="Times New Roman"/>
          <w:sz w:val="24"/>
          <w:szCs w:val="24"/>
        </w:rPr>
        <w:t>.</w:t>
      </w:r>
      <w:r w:rsidR="00D93281" w:rsidRPr="00096787">
        <w:rPr>
          <w:rFonts w:ascii="Times New Roman" w:hAnsi="Times New Roman" w:cs="Times New Roman"/>
          <w:sz w:val="24"/>
          <w:szCs w:val="24"/>
        </w:rPr>
        <w:t>,рабочая</w:t>
      </w:r>
      <w:r w:rsidR="00576269" w:rsidRPr="00096787">
        <w:rPr>
          <w:rFonts w:ascii="Times New Roman" w:hAnsi="Times New Roman" w:cs="Times New Roman"/>
          <w:sz w:val="24"/>
          <w:szCs w:val="24"/>
        </w:rPr>
        <w:t xml:space="preserve"> тетрадь;</w:t>
      </w:r>
      <w:r w:rsidR="00D93281" w:rsidRPr="00096787">
        <w:rPr>
          <w:rFonts w:ascii="Times New Roman" w:hAnsi="Times New Roman" w:cs="Times New Roman"/>
          <w:sz w:val="24"/>
          <w:szCs w:val="24"/>
        </w:rPr>
        <w:t xml:space="preserve"> самоучитель (</w:t>
      </w:r>
      <w:r w:rsidR="00576269" w:rsidRPr="00096787">
        <w:rPr>
          <w:rFonts w:ascii="Times New Roman" w:hAnsi="Times New Roman" w:cs="Times New Roman"/>
          <w:sz w:val="24"/>
          <w:szCs w:val="24"/>
        </w:rPr>
        <w:t>систематизированн</w:t>
      </w:r>
      <w:r w:rsidR="00D93281" w:rsidRPr="00096787">
        <w:rPr>
          <w:rFonts w:ascii="Times New Roman" w:hAnsi="Times New Roman" w:cs="Times New Roman"/>
          <w:sz w:val="24"/>
          <w:szCs w:val="24"/>
        </w:rPr>
        <w:t>ая</w:t>
      </w:r>
      <w:r w:rsidR="00576269" w:rsidRPr="00096787">
        <w:rPr>
          <w:rFonts w:ascii="Times New Roman" w:hAnsi="Times New Roman" w:cs="Times New Roman"/>
          <w:sz w:val="24"/>
          <w:szCs w:val="24"/>
        </w:rPr>
        <w:t xml:space="preserve"> подборк</w:t>
      </w:r>
      <w:r w:rsidR="00D93281" w:rsidRPr="00096787">
        <w:rPr>
          <w:rFonts w:ascii="Times New Roman" w:hAnsi="Times New Roman" w:cs="Times New Roman"/>
          <w:sz w:val="24"/>
          <w:szCs w:val="24"/>
        </w:rPr>
        <w:t>а</w:t>
      </w:r>
      <w:r w:rsidR="00576269" w:rsidRPr="00096787">
        <w:rPr>
          <w:rFonts w:ascii="Times New Roman" w:hAnsi="Times New Roman" w:cs="Times New Roman"/>
          <w:sz w:val="24"/>
          <w:szCs w:val="24"/>
        </w:rPr>
        <w:t xml:space="preserve"> учебных материалов,</w:t>
      </w:r>
      <w:r w:rsidR="00D93281" w:rsidRPr="00096787">
        <w:rPr>
          <w:rFonts w:ascii="Times New Roman" w:hAnsi="Times New Roman" w:cs="Times New Roman"/>
          <w:sz w:val="24"/>
          <w:szCs w:val="24"/>
        </w:rPr>
        <w:t xml:space="preserve"> представленная</w:t>
      </w:r>
      <w:r w:rsidR="00576269" w:rsidRPr="00096787">
        <w:rPr>
          <w:rFonts w:ascii="Times New Roman" w:hAnsi="Times New Roman" w:cs="Times New Roman"/>
          <w:sz w:val="24"/>
          <w:szCs w:val="24"/>
        </w:rPr>
        <w:t xml:space="preserve"> в программном обеспечении, </w:t>
      </w:r>
      <w:r w:rsidR="00D93281" w:rsidRPr="00096787">
        <w:rPr>
          <w:rFonts w:ascii="Times New Roman" w:hAnsi="Times New Roman" w:cs="Times New Roman"/>
          <w:sz w:val="24"/>
          <w:szCs w:val="24"/>
        </w:rPr>
        <w:t xml:space="preserve">где </w:t>
      </w:r>
      <w:r w:rsidR="00576269" w:rsidRPr="00096787">
        <w:rPr>
          <w:rFonts w:ascii="Times New Roman" w:hAnsi="Times New Roman" w:cs="Times New Roman"/>
          <w:sz w:val="24"/>
          <w:szCs w:val="24"/>
        </w:rPr>
        <w:t xml:space="preserve">в увлекательной форме </w:t>
      </w:r>
      <w:r w:rsidR="00D93281" w:rsidRPr="00096787">
        <w:rPr>
          <w:rFonts w:ascii="Times New Roman" w:hAnsi="Times New Roman" w:cs="Times New Roman"/>
          <w:sz w:val="24"/>
          <w:szCs w:val="24"/>
        </w:rPr>
        <w:t>идет знакомство</w:t>
      </w:r>
      <w:r w:rsidR="00E94600" w:rsidRPr="00096787">
        <w:rPr>
          <w:rFonts w:ascii="Times New Roman" w:hAnsi="Times New Roman" w:cs="Times New Roman"/>
          <w:sz w:val="24"/>
          <w:szCs w:val="24"/>
        </w:rPr>
        <w:t xml:space="preserve"> с обуч</w:t>
      </w:r>
      <w:r w:rsidR="00576269" w:rsidRPr="00096787">
        <w:rPr>
          <w:rFonts w:ascii="Times New Roman" w:hAnsi="Times New Roman" w:cs="Times New Roman"/>
          <w:sz w:val="24"/>
          <w:szCs w:val="24"/>
        </w:rPr>
        <w:t xml:space="preserve">ающими программами </w:t>
      </w:r>
      <w:r w:rsidR="00203A30" w:rsidRPr="00096787">
        <w:rPr>
          <w:rFonts w:ascii="Times New Roman" w:hAnsi="Times New Roman" w:cs="Times New Roman"/>
          <w:sz w:val="24"/>
          <w:szCs w:val="24"/>
        </w:rPr>
        <w:t>LEGO MINDSTORMS Education EV3</w:t>
      </w:r>
      <w:r w:rsidR="00D93281" w:rsidRPr="00096787">
        <w:rPr>
          <w:rFonts w:ascii="Times New Roman" w:hAnsi="Times New Roman" w:cs="Times New Roman"/>
          <w:sz w:val="24"/>
          <w:szCs w:val="24"/>
        </w:rPr>
        <w:t>)</w:t>
      </w:r>
      <w:r w:rsidR="00576269" w:rsidRPr="00096787">
        <w:rPr>
          <w:rFonts w:ascii="Times New Roman" w:hAnsi="Times New Roman" w:cs="Times New Roman"/>
          <w:sz w:val="24"/>
          <w:szCs w:val="24"/>
        </w:rPr>
        <w:t>.</w:t>
      </w:r>
      <w:r w:rsidR="00E94600" w:rsidRPr="00096787">
        <w:rPr>
          <w:rFonts w:ascii="Times New Roman" w:hAnsi="Times New Roman" w:cs="Times New Roman"/>
          <w:sz w:val="24"/>
          <w:szCs w:val="24"/>
        </w:rPr>
        <w:t xml:space="preserve"> Оборудование: компьютер с установленным ПО, набор лего-конструктора.</w:t>
      </w:r>
    </w:p>
    <w:p w:rsidR="00AB511D" w:rsidRPr="00096787" w:rsidRDefault="00D5174B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87">
        <w:rPr>
          <w:rFonts w:ascii="Times New Roman" w:hAnsi="Times New Roman" w:cs="Times New Roman"/>
          <w:sz w:val="24"/>
          <w:szCs w:val="24"/>
        </w:rPr>
        <w:t xml:space="preserve">Все задания практикума — это те проблемы и вопросы, с которыми специалисты сталкиваются сегодня. Проводя исследования и выполняя задания, </w:t>
      </w:r>
      <w:r w:rsidR="00562772" w:rsidRPr="00096787">
        <w:rPr>
          <w:rFonts w:ascii="Times New Roman" w:hAnsi="Times New Roman" w:cs="Times New Roman"/>
          <w:sz w:val="24"/>
          <w:szCs w:val="24"/>
        </w:rPr>
        <w:t>учащиеся шаг за шагом узнают</w:t>
      </w:r>
      <w:r w:rsidRPr="00096787">
        <w:rPr>
          <w:rFonts w:ascii="Times New Roman" w:hAnsi="Times New Roman" w:cs="Times New Roman"/>
          <w:sz w:val="24"/>
          <w:szCs w:val="24"/>
        </w:rPr>
        <w:t>, как создавать программы</w:t>
      </w:r>
      <w:r w:rsidR="00562772" w:rsidRPr="00096787">
        <w:rPr>
          <w:rFonts w:ascii="Times New Roman" w:hAnsi="Times New Roman" w:cs="Times New Roman"/>
          <w:sz w:val="24"/>
          <w:szCs w:val="24"/>
        </w:rPr>
        <w:t xml:space="preserve"> для управления простыми и слож</w:t>
      </w:r>
      <w:r w:rsidRPr="00096787">
        <w:rPr>
          <w:rFonts w:ascii="Times New Roman" w:hAnsi="Times New Roman" w:cs="Times New Roman"/>
          <w:sz w:val="24"/>
          <w:szCs w:val="24"/>
        </w:rPr>
        <w:t>ными роботизиро</w:t>
      </w:r>
      <w:r w:rsidR="00562772" w:rsidRPr="00096787">
        <w:rPr>
          <w:rFonts w:ascii="Times New Roman" w:hAnsi="Times New Roman" w:cs="Times New Roman"/>
          <w:sz w:val="24"/>
          <w:szCs w:val="24"/>
        </w:rPr>
        <w:t>ванными механизмами, приобретают</w:t>
      </w:r>
      <w:r w:rsidRPr="00096787">
        <w:rPr>
          <w:rFonts w:ascii="Times New Roman" w:hAnsi="Times New Roman" w:cs="Times New Roman"/>
          <w:sz w:val="24"/>
          <w:szCs w:val="24"/>
        </w:rPr>
        <w:t xml:space="preserve"> общее представление об интереснейшей науке — робототехнике.</w:t>
      </w:r>
    </w:p>
    <w:p w:rsidR="000350B6" w:rsidRPr="00096787" w:rsidRDefault="000350B6" w:rsidP="00734AB9">
      <w:pPr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0350B6" w:rsidRPr="00096787" w:rsidRDefault="000350B6" w:rsidP="009415CF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1A4" w:rsidRPr="00096787" w:rsidRDefault="00B95FC4" w:rsidP="000519DA">
      <w:pPr>
        <w:ind w:left="-284" w:right="37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87">
        <w:rPr>
          <w:rFonts w:ascii="Times New Roman" w:hAnsi="Times New Roman" w:cs="Times New Roman"/>
          <w:b/>
          <w:sz w:val="24"/>
          <w:szCs w:val="24"/>
        </w:rPr>
        <w:t>7</w:t>
      </w:r>
      <w:r w:rsidR="00AB511D" w:rsidRPr="00096787">
        <w:rPr>
          <w:rFonts w:ascii="Times New Roman" w:hAnsi="Times New Roman" w:cs="Times New Roman"/>
          <w:b/>
          <w:sz w:val="24"/>
          <w:szCs w:val="24"/>
        </w:rPr>
        <w:t>. Те</w:t>
      </w:r>
      <w:r w:rsidR="00E676BD" w:rsidRPr="00096787">
        <w:rPr>
          <w:rFonts w:ascii="Times New Roman" w:hAnsi="Times New Roman" w:cs="Times New Roman"/>
          <w:b/>
          <w:sz w:val="24"/>
          <w:szCs w:val="24"/>
        </w:rPr>
        <w:t>матическое планирование курса</w:t>
      </w:r>
    </w:p>
    <w:p w:rsidR="008A0F77" w:rsidRPr="00096787" w:rsidRDefault="008A0F77" w:rsidP="000519DA">
      <w:pPr>
        <w:ind w:left="-284" w:right="37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ayout w:type="fixed"/>
        <w:tblLook w:val="0000"/>
      </w:tblPr>
      <w:tblGrid>
        <w:gridCol w:w="1526"/>
        <w:gridCol w:w="5812"/>
        <w:gridCol w:w="992"/>
        <w:gridCol w:w="850"/>
        <w:gridCol w:w="851"/>
      </w:tblGrid>
      <w:tr w:rsidR="002B2DF6" w:rsidRPr="00096787" w:rsidTr="00B76ED4">
        <w:trPr>
          <w:trHeight w:hRule="exact" w:val="284"/>
        </w:trPr>
        <w:tc>
          <w:tcPr>
            <w:tcW w:w="8330" w:type="dxa"/>
            <w:gridSpan w:val="3"/>
          </w:tcPr>
          <w:p w:rsidR="002B2DF6" w:rsidRPr="00096787" w:rsidRDefault="002B2DF6" w:rsidP="00734AB9">
            <w:pPr>
              <w:pStyle w:val="ae"/>
              <w:rPr>
                <w:b/>
              </w:rPr>
            </w:pPr>
          </w:p>
        </w:tc>
        <w:tc>
          <w:tcPr>
            <w:tcW w:w="850" w:type="dxa"/>
          </w:tcPr>
          <w:p w:rsidR="002B2DF6" w:rsidRPr="00096787" w:rsidRDefault="002B2DF6" w:rsidP="00884A8B">
            <w:pPr>
              <w:pStyle w:val="ae"/>
            </w:pPr>
            <w:r w:rsidRPr="00096787">
              <w:t>План</w:t>
            </w:r>
          </w:p>
        </w:tc>
        <w:tc>
          <w:tcPr>
            <w:tcW w:w="851" w:type="dxa"/>
          </w:tcPr>
          <w:p w:rsidR="002B2DF6" w:rsidRPr="00096787" w:rsidRDefault="002B2DF6" w:rsidP="00884A8B">
            <w:pPr>
              <w:pStyle w:val="ae"/>
            </w:pPr>
            <w:r w:rsidRPr="00096787">
              <w:t>Факт</w:t>
            </w:r>
          </w:p>
        </w:tc>
      </w:tr>
      <w:tr w:rsidR="00996D27" w:rsidRPr="00096787" w:rsidTr="00B76ED4">
        <w:trPr>
          <w:trHeight w:hRule="exact" w:val="631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0350B6" w:rsidP="00884A8B">
            <w:pPr>
              <w:pStyle w:val="ae"/>
            </w:pPr>
            <w:r w:rsidRPr="00096787">
              <w:t xml:space="preserve">Роботы </w:t>
            </w: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Вводное занятие. Решение трех базисных задач роботостроения.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22.09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637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Обзор базового набора Lego EV3 Education. Правила работы</w:t>
            </w:r>
          </w:p>
          <w:p w:rsidR="00B76ED4" w:rsidRPr="00096787" w:rsidRDefault="00B76ED4" w:rsidP="00884A8B">
            <w:pPr>
              <w:pStyle w:val="ae"/>
            </w:pP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29.09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621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Сборочный конвейер. Сборка подвижной платформы (тележка). Робототехника и ее законы.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06.10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842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Регистрация и работа с данными. Пройденное расстояние и скорость. Передовые направления в робототехнике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13.10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937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  <w:r w:rsidRPr="00096787">
              <w:t>Робототехника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Программа для управления роботом. Обзор программного обеспечения. Графический интерфейс пользователя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20.10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708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Простейшие программы движения тележки. Изучение работы сенсоров (теория + практика)  робота.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27.10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540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Комбинирование сенсоров, усложненное программирование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03.11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317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Как выполнять несколько дел одно</w:t>
            </w:r>
            <w:r w:rsidRPr="00096787">
              <w:softHyphen/>
              <w:t>временно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10.11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93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Стандартная модель «Сортировщик цветов» (сборка).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17.11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87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  <w:r w:rsidRPr="00096787">
              <w:t>Искусственный</w:t>
            </w:r>
          </w:p>
          <w:p w:rsidR="00996D27" w:rsidRPr="00096787" w:rsidRDefault="00996D27" w:rsidP="00884A8B">
            <w:pPr>
              <w:pStyle w:val="ae"/>
            </w:pPr>
            <w:r w:rsidRPr="00096787">
              <w:t>интеллект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Тест Тьюринга и премия Лебнера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24.11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91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Искусственный интеллект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01.12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94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Интеллектуальные роботы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08.12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43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Справочные системы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jc w:val="center"/>
            </w:pPr>
            <w:r>
              <w:t>15.12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31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Исполнительное устройство (блок «Движение»)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22.12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23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Проект «Первые исследования»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06.01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67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  <w:r w:rsidRPr="00096787">
              <w:t>Роботы и  эмоции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Эмоциональный робот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12.01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21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Экран и звук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19.01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86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Ожидание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26.01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31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  <w:r w:rsidRPr="00096787">
              <w:t>Имитация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Роботы-симуляторы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02.02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67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Алгоритм и композиция Свойства алгоритма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09.02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86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Система команд исполнителя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16.02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89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Звуковой редактор и конвертер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02.03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07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Проект «ГироБой»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09.03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27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  <w:r w:rsidRPr="00096787">
              <w:t>Космические исследования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Космонавтика.  Роботы в космосе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16.03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392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Проект «Щенок»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23.03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25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Исследования Луны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06.04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290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Гравитационный маневр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13.04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B76ED4" w:rsidRPr="00096787" w:rsidTr="003664F2">
        <w:trPr>
          <w:trHeight w:val="1416"/>
        </w:trPr>
        <w:tc>
          <w:tcPr>
            <w:tcW w:w="1526" w:type="dxa"/>
            <w:vMerge w:val="restart"/>
          </w:tcPr>
          <w:p w:rsidR="00B76ED4" w:rsidRPr="00096787" w:rsidRDefault="00B76ED4" w:rsidP="00884A8B">
            <w:pPr>
              <w:pStyle w:val="ae"/>
            </w:pPr>
            <w:r w:rsidRPr="00096787">
              <w:t>Концепт-кары</w:t>
            </w:r>
          </w:p>
          <w:p w:rsidR="00B76ED4" w:rsidRPr="00096787" w:rsidRDefault="00B76ED4" w:rsidP="00884A8B">
            <w:pPr>
              <w:pStyle w:val="ae"/>
            </w:pPr>
          </w:p>
          <w:p w:rsidR="00B76ED4" w:rsidRPr="00096787" w:rsidRDefault="00B76ED4" w:rsidP="00884A8B">
            <w:pPr>
              <w:pStyle w:val="ae"/>
            </w:pPr>
          </w:p>
          <w:p w:rsidR="00B76ED4" w:rsidRPr="00096787" w:rsidRDefault="00B76ED4" w:rsidP="00884A8B">
            <w:pPr>
              <w:pStyle w:val="ae"/>
            </w:pPr>
          </w:p>
          <w:p w:rsidR="00B76ED4" w:rsidRPr="00096787" w:rsidRDefault="00B76ED4" w:rsidP="00884A8B">
            <w:pPr>
              <w:pStyle w:val="ae"/>
            </w:pPr>
          </w:p>
          <w:p w:rsidR="00B76ED4" w:rsidRPr="00096787" w:rsidRDefault="00B76ED4" w:rsidP="00884A8B">
            <w:pPr>
              <w:pStyle w:val="ae"/>
            </w:pPr>
          </w:p>
        </w:tc>
        <w:tc>
          <w:tcPr>
            <w:tcW w:w="5812" w:type="dxa"/>
          </w:tcPr>
          <w:p w:rsidR="00B76ED4" w:rsidRPr="00096787" w:rsidRDefault="00B76ED4" w:rsidP="00884A8B">
            <w:pPr>
              <w:pStyle w:val="ae"/>
            </w:pPr>
            <w:r w:rsidRPr="00096787">
              <w:t>Что такое концепт-кар Минимальный радиус поворота. Как может поворачивать робот EV3. Настройки для поворотов</w:t>
            </w:r>
          </w:p>
        </w:tc>
        <w:tc>
          <w:tcPr>
            <w:tcW w:w="992" w:type="dxa"/>
          </w:tcPr>
          <w:p w:rsidR="00B76ED4" w:rsidRPr="00096787" w:rsidRDefault="00B76ED4" w:rsidP="00884A8B">
            <w:pPr>
              <w:pStyle w:val="ae"/>
            </w:pPr>
            <w:r w:rsidRPr="00096787">
              <w:t>2</w:t>
            </w:r>
          </w:p>
        </w:tc>
        <w:tc>
          <w:tcPr>
            <w:tcW w:w="850" w:type="dxa"/>
          </w:tcPr>
          <w:p w:rsidR="00B76ED4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20.04</w:t>
            </w:r>
          </w:p>
        </w:tc>
        <w:tc>
          <w:tcPr>
            <w:tcW w:w="851" w:type="dxa"/>
          </w:tcPr>
          <w:p w:rsidR="00B76ED4" w:rsidRPr="00096787" w:rsidRDefault="00B76ED4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571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Кольцевые автогонки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27.04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17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Сервопривод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04.05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32"/>
        </w:trPr>
        <w:tc>
          <w:tcPr>
            <w:tcW w:w="1526" w:type="dxa"/>
            <w:vMerge w:val="restart"/>
          </w:tcPr>
          <w:p w:rsidR="00996D27" w:rsidRPr="00096787" w:rsidRDefault="00996D27" w:rsidP="00884A8B">
            <w:pPr>
              <w:pStyle w:val="ae"/>
            </w:pPr>
            <w:r w:rsidRPr="00096787">
              <w:t>Компьютерное моделирование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Модели и моделирование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11.05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B76ED4">
        <w:trPr>
          <w:trHeight w:hRule="exact" w:val="424"/>
        </w:trPr>
        <w:tc>
          <w:tcPr>
            <w:tcW w:w="1526" w:type="dxa"/>
            <w:vMerge/>
          </w:tcPr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Цифровой дизайнер Первая ЗD-модель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18.05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996D27" w:rsidRPr="00096787" w:rsidTr="00096787">
        <w:trPr>
          <w:trHeight w:hRule="exact" w:val="958"/>
        </w:trPr>
        <w:tc>
          <w:tcPr>
            <w:tcW w:w="1526" w:type="dxa"/>
          </w:tcPr>
          <w:p w:rsidR="00996D27" w:rsidRPr="00096787" w:rsidRDefault="00996D27" w:rsidP="00884A8B">
            <w:pPr>
              <w:pStyle w:val="ae"/>
            </w:pPr>
            <w:r w:rsidRPr="00096787">
              <w:t>Вспомогательные алгоритмы</w:t>
            </w: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  <w:p w:rsidR="00996D27" w:rsidRPr="00096787" w:rsidRDefault="00996D27" w:rsidP="00884A8B">
            <w:pPr>
              <w:pStyle w:val="ae"/>
            </w:pPr>
          </w:p>
        </w:tc>
        <w:tc>
          <w:tcPr>
            <w:tcW w:w="5812" w:type="dxa"/>
          </w:tcPr>
          <w:p w:rsidR="00996D27" w:rsidRPr="00096787" w:rsidRDefault="00996D27" w:rsidP="00884A8B">
            <w:pPr>
              <w:pStyle w:val="ae"/>
            </w:pPr>
            <w:r w:rsidRPr="00096787">
              <w:t>Вложенные циклы Вспомогательные алгоритмы</w:t>
            </w:r>
          </w:p>
        </w:tc>
        <w:tc>
          <w:tcPr>
            <w:tcW w:w="992" w:type="dxa"/>
          </w:tcPr>
          <w:p w:rsidR="00996D27" w:rsidRPr="00096787" w:rsidRDefault="00996D27" w:rsidP="00884A8B">
            <w:pPr>
              <w:pStyle w:val="ae"/>
            </w:pPr>
            <w:r w:rsidRPr="00096787">
              <w:t>1</w:t>
            </w:r>
          </w:p>
        </w:tc>
        <w:tc>
          <w:tcPr>
            <w:tcW w:w="850" w:type="dxa"/>
          </w:tcPr>
          <w:p w:rsidR="00996D27" w:rsidRPr="00096787" w:rsidRDefault="00096787" w:rsidP="003851BB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25.05</w:t>
            </w:r>
          </w:p>
        </w:tc>
        <w:tc>
          <w:tcPr>
            <w:tcW w:w="851" w:type="dxa"/>
          </w:tcPr>
          <w:p w:rsidR="00996D27" w:rsidRPr="00096787" w:rsidRDefault="00996D27" w:rsidP="00884A8B">
            <w:pPr>
              <w:pStyle w:val="ae"/>
            </w:pPr>
          </w:p>
        </w:tc>
      </w:tr>
      <w:tr w:rsidR="002B2DF6" w:rsidRPr="00096787" w:rsidTr="00B76ED4">
        <w:trPr>
          <w:trHeight w:hRule="exact" w:val="765"/>
        </w:trPr>
        <w:tc>
          <w:tcPr>
            <w:tcW w:w="1526" w:type="dxa"/>
          </w:tcPr>
          <w:p w:rsidR="002B2DF6" w:rsidRPr="00096787" w:rsidRDefault="002B2DF6" w:rsidP="00884A8B">
            <w:pPr>
              <w:pStyle w:val="ae"/>
              <w:rPr>
                <w:b/>
              </w:rPr>
            </w:pPr>
            <w:r w:rsidRPr="00096787">
              <w:rPr>
                <w:b/>
              </w:rPr>
              <w:lastRenderedPageBreak/>
              <w:t>Всего</w:t>
            </w:r>
          </w:p>
        </w:tc>
        <w:tc>
          <w:tcPr>
            <w:tcW w:w="5812" w:type="dxa"/>
          </w:tcPr>
          <w:p w:rsidR="002B2DF6" w:rsidRPr="00096787" w:rsidRDefault="002B2DF6" w:rsidP="00884A8B">
            <w:pPr>
              <w:pStyle w:val="ae"/>
              <w:rPr>
                <w:b/>
              </w:rPr>
            </w:pPr>
          </w:p>
        </w:tc>
        <w:tc>
          <w:tcPr>
            <w:tcW w:w="992" w:type="dxa"/>
          </w:tcPr>
          <w:p w:rsidR="002B2DF6" w:rsidRPr="00096787" w:rsidRDefault="00884A8B" w:rsidP="00884A8B">
            <w:pPr>
              <w:pStyle w:val="ae"/>
              <w:rPr>
                <w:b/>
              </w:rPr>
            </w:pPr>
            <w:r w:rsidRPr="00096787">
              <w:rPr>
                <w:b/>
              </w:rPr>
              <w:t>34</w:t>
            </w:r>
          </w:p>
        </w:tc>
        <w:tc>
          <w:tcPr>
            <w:tcW w:w="850" w:type="dxa"/>
          </w:tcPr>
          <w:p w:rsidR="002B2DF6" w:rsidRPr="00096787" w:rsidRDefault="002B2DF6" w:rsidP="00884A8B">
            <w:pPr>
              <w:pStyle w:val="ae"/>
            </w:pPr>
          </w:p>
        </w:tc>
        <w:tc>
          <w:tcPr>
            <w:tcW w:w="851" w:type="dxa"/>
          </w:tcPr>
          <w:p w:rsidR="002B2DF6" w:rsidRPr="00096787" w:rsidRDefault="002B2DF6" w:rsidP="00884A8B">
            <w:pPr>
              <w:pStyle w:val="ae"/>
            </w:pPr>
          </w:p>
        </w:tc>
      </w:tr>
    </w:tbl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ED4" w:rsidRDefault="00B76ED4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77" w:rsidRPr="002D7C6B" w:rsidRDefault="008A0F77" w:rsidP="00ED12EE">
      <w:pPr>
        <w:ind w:left="-284" w:right="37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A0F77" w:rsidRPr="002D7C6B" w:rsidSect="00244D3F">
      <w:footerReference w:type="default" r:id="rId9"/>
      <w:pgSz w:w="11909" w:h="16834"/>
      <w:pgMar w:top="1276" w:right="569" w:bottom="1440" w:left="1252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BE" w:rsidRDefault="00F66FBE" w:rsidP="001B39B9">
      <w:r>
        <w:separator/>
      </w:r>
    </w:p>
  </w:endnote>
  <w:endnote w:type="continuationSeparator" w:id="1">
    <w:p w:rsidR="00F66FBE" w:rsidRDefault="00F66FBE" w:rsidP="001B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225"/>
    </w:sdtPr>
    <w:sdtContent>
      <w:p w:rsidR="00224495" w:rsidRDefault="000A664C">
        <w:pPr>
          <w:pStyle w:val="a6"/>
          <w:jc w:val="center"/>
        </w:pPr>
        <w:r>
          <w:fldChar w:fldCharType="begin"/>
        </w:r>
        <w:r w:rsidR="00320A1B">
          <w:instrText xml:space="preserve"> PAGE   \* MERGEFORMAT </w:instrText>
        </w:r>
        <w:r>
          <w:fldChar w:fldCharType="separate"/>
        </w:r>
        <w:r w:rsidR="006258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39B9" w:rsidRDefault="001B39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BE" w:rsidRDefault="00F66FBE" w:rsidP="001B39B9">
      <w:r>
        <w:separator/>
      </w:r>
    </w:p>
  </w:footnote>
  <w:footnote w:type="continuationSeparator" w:id="1">
    <w:p w:rsidR="00F66FBE" w:rsidRDefault="00F66FBE" w:rsidP="001B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8C4656"/>
    <w:lvl w:ilvl="0">
      <w:numFmt w:val="bullet"/>
      <w:lvlText w:val="*"/>
      <w:lvlJc w:val="left"/>
    </w:lvl>
  </w:abstractNum>
  <w:abstractNum w:abstractNumId="1">
    <w:nsid w:val="019B3D75"/>
    <w:multiLevelType w:val="hybridMultilevel"/>
    <w:tmpl w:val="57DE41CE"/>
    <w:lvl w:ilvl="0" w:tplc="2E2A7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022175"/>
    <w:multiLevelType w:val="hybridMultilevel"/>
    <w:tmpl w:val="6728F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4D3921"/>
    <w:multiLevelType w:val="hybridMultilevel"/>
    <w:tmpl w:val="B5E24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560A14"/>
    <w:multiLevelType w:val="hybridMultilevel"/>
    <w:tmpl w:val="932A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E71A4"/>
    <w:multiLevelType w:val="hybridMultilevel"/>
    <w:tmpl w:val="62A00ABC"/>
    <w:lvl w:ilvl="0" w:tplc="08CA7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756E"/>
    <w:multiLevelType w:val="hybridMultilevel"/>
    <w:tmpl w:val="4D787E72"/>
    <w:lvl w:ilvl="0" w:tplc="32960D1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BF"/>
    <w:rsid w:val="000350B6"/>
    <w:rsid w:val="000519DA"/>
    <w:rsid w:val="000531DC"/>
    <w:rsid w:val="00096787"/>
    <w:rsid w:val="000A664C"/>
    <w:rsid w:val="001110E4"/>
    <w:rsid w:val="00161795"/>
    <w:rsid w:val="00192C1C"/>
    <w:rsid w:val="001B39B9"/>
    <w:rsid w:val="001C6284"/>
    <w:rsid w:val="00203A30"/>
    <w:rsid w:val="00224495"/>
    <w:rsid w:val="00244D3F"/>
    <w:rsid w:val="00296D8E"/>
    <w:rsid w:val="002B2DF6"/>
    <w:rsid w:val="002B4E4D"/>
    <w:rsid w:val="002D316D"/>
    <w:rsid w:val="002D7C6B"/>
    <w:rsid w:val="002F235D"/>
    <w:rsid w:val="00320A1B"/>
    <w:rsid w:val="003422C4"/>
    <w:rsid w:val="003719B1"/>
    <w:rsid w:val="003850E8"/>
    <w:rsid w:val="003E3B5A"/>
    <w:rsid w:val="003F3ED2"/>
    <w:rsid w:val="00424849"/>
    <w:rsid w:val="00431EA8"/>
    <w:rsid w:val="00476843"/>
    <w:rsid w:val="004809B8"/>
    <w:rsid w:val="004A380C"/>
    <w:rsid w:val="00553694"/>
    <w:rsid w:val="00562772"/>
    <w:rsid w:val="0056597C"/>
    <w:rsid w:val="00576269"/>
    <w:rsid w:val="005C203A"/>
    <w:rsid w:val="005C44B8"/>
    <w:rsid w:val="006258B3"/>
    <w:rsid w:val="00640ADE"/>
    <w:rsid w:val="00642472"/>
    <w:rsid w:val="006564D1"/>
    <w:rsid w:val="00667D4D"/>
    <w:rsid w:val="006A4BE9"/>
    <w:rsid w:val="007001A3"/>
    <w:rsid w:val="00734AB9"/>
    <w:rsid w:val="00745BE9"/>
    <w:rsid w:val="00783FC4"/>
    <w:rsid w:val="00786BC8"/>
    <w:rsid w:val="00790C6F"/>
    <w:rsid w:val="007B7EF5"/>
    <w:rsid w:val="007C29B1"/>
    <w:rsid w:val="0082077B"/>
    <w:rsid w:val="00824DBF"/>
    <w:rsid w:val="008437EB"/>
    <w:rsid w:val="00884A8B"/>
    <w:rsid w:val="008A0F77"/>
    <w:rsid w:val="008F3211"/>
    <w:rsid w:val="00906291"/>
    <w:rsid w:val="009415CF"/>
    <w:rsid w:val="009447A2"/>
    <w:rsid w:val="00950131"/>
    <w:rsid w:val="009700B5"/>
    <w:rsid w:val="0097686C"/>
    <w:rsid w:val="009848F6"/>
    <w:rsid w:val="00996D27"/>
    <w:rsid w:val="009978B2"/>
    <w:rsid w:val="009E0CF8"/>
    <w:rsid w:val="00A20788"/>
    <w:rsid w:val="00A219F4"/>
    <w:rsid w:val="00A32104"/>
    <w:rsid w:val="00A350FC"/>
    <w:rsid w:val="00AB0934"/>
    <w:rsid w:val="00AB511D"/>
    <w:rsid w:val="00AD0676"/>
    <w:rsid w:val="00AE5203"/>
    <w:rsid w:val="00B20EE9"/>
    <w:rsid w:val="00B40B2F"/>
    <w:rsid w:val="00B52E30"/>
    <w:rsid w:val="00B654B7"/>
    <w:rsid w:val="00B76ED4"/>
    <w:rsid w:val="00B811A4"/>
    <w:rsid w:val="00B95FC4"/>
    <w:rsid w:val="00C27758"/>
    <w:rsid w:val="00C508C0"/>
    <w:rsid w:val="00C6543C"/>
    <w:rsid w:val="00CD27B6"/>
    <w:rsid w:val="00D232E6"/>
    <w:rsid w:val="00D405D5"/>
    <w:rsid w:val="00D5174B"/>
    <w:rsid w:val="00D91462"/>
    <w:rsid w:val="00D93281"/>
    <w:rsid w:val="00E13073"/>
    <w:rsid w:val="00E3775F"/>
    <w:rsid w:val="00E642A0"/>
    <w:rsid w:val="00E676BD"/>
    <w:rsid w:val="00E94600"/>
    <w:rsid w:val="00ED12EE"/>
    <w:rsid w:val="00EF1D48"/>
    <w:rsid w:val="00F37DD9"/>
    <w:rsid w:val="00F60DE1"/>
    <w:rsid w:val="00F66FBE"/>
    <w:rsid w:val="00FD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B39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9B9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9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39B9"/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qFormat/>
    <w:rsid w:val="006564D1"/>
    <w:pPr>
      <w:widowControl/>
      <w:autoSpaceDE/>
      <w:autoSpaceDN/>
      <w:adjustRightInd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rsid w:val="006564D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a">
    <w:name w:val="Body Text Indent"/>
    <w:basedOn w:val="a"/>
    <w:link w:val="ab"/>
    <w:rsid w:val="006564D1"/>
    <w:pPr>
      <w:widowControl/>
      <w:autoSpaceDE/>
      <w:autoSpaceDN/>
      <w:adjustRightInd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с отступом Знак"/>
    <w:basedOn w:val="a0"/>
    <w:link w:val="aa"/>
    <w:rsid w:val="006564D1"/>
    <w:rPr>
      <w:rFonts w:ascii="Times New Roman" w:eastAsia="Times New Roman" w:hAnsi="Times New Roman" w:cs="Times New Roman"/>
      <w:sz w:val="32"/>
      <w:szCs w:val="24"/>
    </w:rPr>
  </w:style>
  <w:style w:type="paragraph" w:customStyle="1" w:styleId="1">
    <w:name w:val="Стиль1"/>
    <w:basedOn w:val="a"/>
    <w:link w:val="10"/>
    <w:rsid w:val="006564D1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6564D1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6597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415CF"/>
  </w:style>
  <w:style w:type="character" w:styleId="ad">
    <w:name w:val="Strong"/>
    <w:basedOn w:val="a0"/>
    <w:uiPriority w:val="22"/>
    <w:qFormat/>
    <w:rsid w:val="009415CF"/>
    <w:rPr>
      <w:b/>
      <w:bCs/>
    </w:rPr>
  </w:style>
  <w:style w:type="paragraph" w:styleId="ae">
    <w:name w:val="No Spacing"/>
    <w:uiPriority w:val="1"/>
    <w:qFormat/>
    <w:rsid w:val="0019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192C1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92C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2C1C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E37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B39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9B9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9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39B9"/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qFormat/>
    <w:rsid w:val="006564D1"/>
    <w:pPr>
      <w:widowControl/>
      <w:autoSpaceDE/>
      <w:autoSpaceDN/>
      <w:adjustRightInd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rsid w:val="006564D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a">
    <w:name w:val="Body Text Indent"/>
    <w:basedOn w:val="a"/>
    <w:link w:val="ab"/>
    <w:rsid w:val="006564D1"/>
    <w:pPr>
      <w:widowControl/>
      <w:autoSpaceDE/>
      <w:autoSpaceDN/>
      <w:adjustRightInd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с отступом Знак"/>
    <w:basedOn w:val="a0"/>
    <w:link w:val="aa"/>
    <w:rsid w:val="006564D1"/>
    <w:rPr>
      <w:rFonts w:ascii="Times New Roman" w:eastAsia="Times New Roman" w:hAnsi="Times New Roman" w:cs="Times New Roman"/>
      <w:sz w:val="32"/>
      <w:szCs w:val="24"/>
    </w:rPr>
  </w:style>
  <w:style w:type="paragraph" w:customStyle="1" w:styleId="1">
    <w:name w:val="Стиль1"/>
    <w:basedOn w:val="a"/>
    <w:link w:val="10"/>
    <w:rsid w:val="006564D1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6564D1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6597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415CF"/>
  </w:style>
  <w:style w:type="character" w:styleId="ad">
    <w:name w:val="Strong"/>
    <w:basedOn w:val="a0"/>
    <w:uiPriority w:val="22"/>
    <w:qFormat/>
    <w:rsid w:val="00941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542FA-AFAF-43DF-9E70-8AC17523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16</cp:revision>
  <cp:lastPrinted>2016-01-26T18:01:00Z</cp:lastPrinted>
  <dcterms:created xsi:type="dcterms:W3CDTF">2015-02-16T03:21:00Z</dcterms:created>
  <dcterms:modified xsi:type="dcterms:W3CDTF">2017-02-01T06:34:00Z</dcterms:modified>
</cp:coreProperties>
</file>